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87" w:rsidRPr="001D0187" w:rsidRDefault="001D0187" w:rsidP="00C550A1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</w:pPr>
      <w:r w:rsidRPr="001D0187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Ресурсы о безопасности в Интернете</w:t>
      </w:r>
    </w:p>
    <w:p w:rsidR="001D0187" w:rsidRPr="00D9449F" w:rsidRDefault="001D0187" w:rsidP="001D0187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44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Список адресов страниц и сайтов, посвященных теме информационной безопасности в сети. Рекомендованные здесь ресурсы способствуют повышению осведомленности пользователей Интернета об их правах и обязанностях во время пребывания в глобальной сети, а также предоставляют полное и всестороннее описание вероятных случаев нарушения законов об информационной безопасности, эффективных способов решения данных проблем и предотвращения подобных ситуаций.</w:t>
      </w:r>
    </w:p>
    <w:tbl>
      <w:tblPr>
        <w:tblW w:w="1104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110"/>
        <w:gridCol w:w="6930"/>
      </w:tblGrid>
      <w:tr w:rsidR="001D0187" w:rsidRPr="00D9449F" w:rsidTr="001D0187">
        <w:tc>
          <w:tcPr>
            <w:tcW w:w="39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0187" w:rsidRPr="00D9449F" w:rsidRDefault="001D0187" w:rsidP="001D0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449F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2381250" cy="1562100"/>
                  <wp:effectExtent l="0" t="0" r="0" b="0"/>
                  <wp:docPr id="1" name="Рисунок 1" descr="http://myschool12.ru/wp-content/uploads/2014/11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yschool12.ru/wp-content/uploads/2014/11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0187" w:rsidRPr="00D9449F" w:rsidRDefault="002C0422" w:rsidP="001D018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" w:tgtFrame="_blank" w:history="1">
              <w:r w:rsidR="001D0187" w:rsidRPr="00D9449F">
                <w:rPr>
                  <w:rFonts w:ascii="Times New Roman" w:eastAsia="Times New Roman" w:hAnsi="Times New Roman" w:cs="Times New Roman"/>
                  <w:color w:val="3B96F7"/>
                  <w:sz w:val="24"/>
                  <w:szCs w:val="24"/>
                  <w:bdr w:val="none" w:sz="0" w:space="0" w:color="auto" w:frame="1"/>
                  <w:lang w:eastAsia="ru-RU"/>
                </w:rPr>
                <w:t>Справочник по детской безопасности в Интернете</w:t>
              </w:r>
            </w:hyperlink>
          </w:p>
          <w:p w:rsidR="001D0187" w:rsidRPr="00D9449F" w:rsidRDefault="001D0187" w:rsidP="001D018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44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www.google.ru/familysafety</w:t>
            </w:r>
          </w:p>
          <w:p w:rsidR="001D0187" w:rsidRPr="00D9449F" w:rsidRDefault="001D0187" w:rsidP="001D018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44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Справочник Google по детской безопасности в Интернете – это информационный портал, который работает в более чем пятидесяти странах мира и содержит информацию об инструментах безопасности Google (безопасный поиск, безопасный режим просмотра видео на канале YouTube, настройки возрастных фильтров для мобильных приложений и другое), а также рекомендации ведущих российских организаций, занимающихся вопросами детской безопасности. Сайт в Интернете: </w:t>
            </w:r>
            <w:hyperlink r:id="rId6" w:history="1">
              <w:r w:rsidRPr="00D9449F">
                <w:rPr>
                  <w:rFonts w:ascii="Times New Roman" w:eastAsia="Times New Roman" w:hAnsi="Times New Roman" w:cs="Times New Roman"/>
                  <w:color w:val="3B96F7"/>
                  <w:sz w:val="24"/>
                  <w:szCs w:val="24"/>
                  <w:bdr w:val="none" w:sz="0" w:space="0" w:color="auto" w:frame="1"/>
                  <w:lang w:eastAsia="ru-RU"/>
                </w:rPr>
                <w:t>google.ru/familysafety</w:t>
              </w:r>
            </w:hyperlink>
            <w:r w:rsidRPr="00D944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1D0187" w:rsidRPr="00D9449F" w:rsidTr="001D0187">
        <w:tc>
          <w:tcPr>
            <w:tcW w:w="39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0187" w:rsidRPr="00D9449F" w:rsidRDefault="001D0187" w:rsidP="001D0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449F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2371725" cy="1524000"/>
                  <wp:effectExtent l="0" t="0" r="9525" b="0"/>
                  <wp:docPr id="2" name="Рисунок 2" descr="http://myschool12.ru/wp-content/uploads/2014/11/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myschool12.ru/wp-content/uploads/2014/11/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0187" w:rsidRPr="00D9449F" w:rsidRDefault="002C0422" w:rsidP="001D01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" w:tgtFrame="_blank" w:history="1">
              <w:r w:rsidR="001D0187" w:rsidRPr="00D9449F">
                <w:rPr>
                  <w:rFonts w:ascii="Times New Roman" w:eastAsia="Times New Roman" w:hAnsi="Times New Roman" w:cs="Times New Roman"/>
                  <w:color w:val="3B96F7"/>
                  <w:sz w:val="24"/>
                  <w:szCs w:val="24"/>
                  <w:bdr w:val="none" w:sz="0" w:space="0" w:color="auto" w:frame="1"/>
                  <w:lang w:eastAsia="ru-RU"/>
                </w:rPr>
                <w:t>Центр безопасного Интернета в России</w:t>
              </w:r>
            </w:hyperlink>
          </w:p>
          <w:p w:rsidR="001D0187" w:rsidRPr="00D9449F" w:rsidRDefault="001D0187" w:rsidP="001D01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44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www.saferunet.ru</w:t>
            </w:r>
          </w:p>
          <w:p w:rsidR="001D0187" w:rsidRPr="00D9449F" w:rsidRDefault="001D0187" w:rsidP="001D01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44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Центр безопасного Интернета в России является уполномоченным российским членом Европейской сети Центров безопасного Интернета (Insafe), действующей в рамках </w:t>
            </w:r>
            <w:hyperlink r:id="rId9" w:history="1">
              <w:r w:rsidRPr="00D9449F">
                <w:rPr>
                  <w:rFonts w:ascii="Times New Roman" w:eastAsia="Times New Roman" w:hAnsi="Times New Roman" w:cs="Times New Roman"/>
                  <w:color w:val="3B96F7"/>
                  <w:sz w:val="24"/>
                  <w:szCs w:val="24"/>
                  <w:bdr w:val="none" w:sz="0" w:space="0" w:color="auto" w:frame="1"/>
                  <w:lang w:eastAsia="ru-RU"/>
                </w:rPr>
                <w:t>SaferInternetProgramme</w:t>
              </w:r>
            </w:hyperlink>
            <w:r w:rsidRPr="00D944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Европейской Комиссии и объединяющей национальные Центры безопасного Интернета стран ЕС и России. На портале размещена информация о различных типах интернет-рисков и рекомендации по их предотвращению. Организаторы проекта: Общественная палата Российской Федерации, Правозащитное движение «Сопротивление», Региональный Общественный Центр Интернет-Технологий. Сайт в Интернете:</w:t>
            </w:r>
            <w:hyperlink r:id="rId10" w:tgtFrame="_blank" w:history="1">
              <w:r w:rsidRPr="00D9449F">
                <w:rPr>
                  <w:rFonts w:ascii="Times New Roman" w:eastAsia="Times New Roman" w:hAnsi="Times New Roman" w:cs="Times New Roman"/>
                  <w:color w:val="3B96F7"/>
                  <w:sz w:val="24"/>
                  <w:szCs w:val="24"/>
                  <w:bdr w:val="none" w:sz="0" w:space="0" w:color="auto" w:frame="1"/>
                  <w:lang w:eastAsia="ru-RU"/>
                </w:rPr>
                <w:t>saferunet.ru</w:t>
              </w:r>
            </w:hyperlink>
            <w:r w:rsidRPr="00D944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1D0187" w:rsidRPr="00D9449F" w:rsidTr="001D0187">
        <w:tc>
          <w:tcPr>
            <w:tcW w:w="39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0187" w:rsidRPr="00D9449F" w:rsidRDefault="001D0187" w:rsidP="001D0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44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D9449F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2381250" cy="1609725"/>
                  <wp:effectExtent l="0" t="0" r="0" b="9525"/>
                  <wp:docPr id="3" name="Рисунок 3" descr="http://myschool12.ru/wp-content/uploads/2014/11/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myschool12.ru/wp-content/uploads/2014/11/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0187" w:rsidRPr="00D9449F" w:rsidRDefault="002C0422" w:rsidP="001D01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2" w:tgtFrame="_blank" w:history="1">
              <w:r w:rsidR="001D0187" w:rsidRPr="00D9449F">
                <w:rPr>
                  <w:rFonts w:ascii="Times New Roman" w:eastAsia="Times New Roman" w:hAnsi="Times New Roman" w:cs="Times New Roman"/>
                  <w:color w:val="3B96F7"/>
                  <w:sz w:val="24"/>
                  <w:szCs w:val="24"/>
                  <w:bdr w:val="none" w:sz="0" w:space="0" w:color="auto" w:frame="1"/>
                  <w:lang w:eastAsia="ru-RU"/>
                </w:rPr>
                <w:t>Горячая линия Центра безопасного Интернета</w:t>
              </w:r>
            </w:hyperlink>
          </w:p>
          <w:p w:rsidR="001D0187" w:rsidRPr="00D9449F" w:rsidRDefault="001D0187" w:rsidP="001D01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44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http://www.saferunet.ru/post/hot_line.php</w:t>
            </w:r>
          </w:p>
          <w:p w:rsidR="001D0187" w:rsidRPr="00D9449F" w:rsidRDefault="001D0187" w:rsidP="001D01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44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Горячая линия Центра безопасного Интернета в России позволяет любому пользователю сообщить о противоправном контенте в Сети. Аналитики «Горячей линии» осуществляют проверку всех сообщений и передают информацию хостинг- или контент-провайдеру (в ряде случаев – регистратору домена) с целью прекращения оборота противоправного контента, а также в установленных случаях – в правоохранительные органы. Линия работает по следующим основным категориям: сексуальная эксплуатация детей (детская порнография); деятельность преступников по завлечению жертв в Интернете (grooming); разжигание расовой, национальной и религиозной розни; пропаганда и публичное оправдание терроризма; киберунижение и киберпреследование; пропаганда наркотиков и их реализация через Интернет; интернет-мошенничество и программно-технические угрозы и другое. Сервис является </w:t>
            </w:r>
            <w:r w:rsidRPr="00D944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анонимным, бесплатным и доступен по адресу </w:t>
            </w:r>
            <w:hyperlink r:id="rId13" w:tgtFrame="_blank" w:history="1">
              <w:r w:rsidRPr="00D9449F">
                <w:rPr>
                  <w:rFonts w:ascii="Times New Roman" w:eastAsia="Times New Roman" w:hAnsi="Times New Roman" w:cs="Times New Roman"/>
                  <w:color w:val="3B96F7"/>
                  <w:sz w:val="24"/>
                  <w:szCs w:val="24"/>
                  <w:bdr w:val="none" w:sz="0" w:space="0" w:color="auto" w:frame="1"/>
                  <w:lang w:eastAsia="ru-RU"/>
                </w:rPr>
                <w:t>www.saferunet.ru/post/hot_line.php</w:t>
              </w:r>
            </w:hyperlink>
          </w:p>
        </w:tc>
      </w:tr>
      <w:tr w:rsidR="001D0187" w:rsidRPr="00D9449F" w:rsidTr="001D0187">
        <w:tc>
          <w:tcPr>
            <w:tcW w:w="39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0187" w:rsidRPr="00D9449F" w:rsidRDefault="001D0187" w:rsidP="001D0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449F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381250" cy="1485900"/>
                  <wp:effectExtent l="0" t="0" r="0" b="0"/>
                  <wp:docPr id="4" name="Рисунок 4" descr="f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0187" w:rsidRPr="00D9449F" w:rsidRDefault="002C0422" w:rsidP="001D018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5" w:tgtFrame="_blank" w:history="1">
              <w:r w:rsidR="001D0187" w:rsidRPr="00D9449F">
                <w:rPr>
                  <w:rFonts w:ascii="Times New Roman" w:eastAsia="Times New Roman" w:hAnsi="Times New Roman" w:cs="Times New Roman"/>
                  <w:color w:val="3B96F7"/>
                  <w:sz w:val="24"/>
                  <w:szCs w:val="24"/>
                  <w:bdr w:val="none" w:sz="0" w:space="0" w:color="auto" w:frame="1"/>
                  <w:lang w:eastAsia="ru-RU"/>
                </w:rPr>
                <w:t>Фонд Развития Интернет</w:t>
              </w:r>
            </w:hyperlink>
          </w:p>
          <w:p w:rsidR="001D0187" w:rsidRPr="00D9449F" w:rsidRDefault="001D0187" w:rsidP="001D018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44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www.fid.ru</w:t>
            </w:r>
          </w:p>
          <w:p w:rsidR="001D0187" w:rsidRPr="00D9449F" w:rsidRDefault="001D0187" w:rsidP="001D018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44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Развития Интернет проводит специальные исследования, которые посвящены изучению психологии цифрового поколения России. Особое внимание уделяется проблемам безопасности детей и подростков в Интернете. Исследования Фонда затрагивают актуальные вопросы современного этапа развития информационного общества в России, на которые необходимо обратить внимание специалистам, исследователям, родителям и педагогам. Фонд выпускает ежеквартальный научно-публицистический журнал «Дети в информационном обществе» при научной поддержке Факультета психологии МГУ имени М.В.Ломоносова и Федерального института развития образования Министерства образования и науки РФ. Журнал для родителей, педагогов, психологов посвящен актуальным вопросам влияния современных инфокоммуникационных технологий на образ жизни, воспитание и личностное становление подрастающих поколений. Одновременно специалисты Фонда поддерживают службу телефонного и онлайн консультирования для детей и взрослых по проблемам безопасного использования Интернета и мобильной связи «Дети Онлайн». Сайт в Интернете: </w:t>
            </w:r>
            <w:hyperlink r:id="rId16" w:tgtFrame="_blank" w:history="1">
              <w:r w:rsidRPr="00D9449F">
                <w:rPr>
                  <w:rFonts w:ascii="Times New Roman" w:eastAsia="Times New Roman" w:hAnsi="Times New Roman" w:cs="Times New Roman"/>
                  <w:color w:val="3B96F7"/>
                  <w:sz w:val="24"/>
                  <w:szCs w:val="24"/>
                  <w:bdr w:val="none" w:sz="0" w:space="0" w:color="auto" w:frame="1"/>
                  <w:lang w:eastAsia="ru-RU"/>
                </w:rPr>
                <w:t>fid.ru</w:t>
              </w:r>
            </w:hyperlink>
            <w:r w:rsidRPr="00D944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1D0187" w:rsidRPr="00D9449F" w:rsidTr="001D0187">
        <w:tc>
          <w:tcPr>
            <w:tcW w:w="39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0187" w:rsidRPr="00D9449F" w:rsidRDefault="001D0187" w:rsidP="001D0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449F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2381250" cy="1485900"/>
                  <wp:effectExtent l="0" t="0" r="0" b="0"/>
                  <wp:docPr id="5" name="Рисунок 5" descr="detion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etion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0187" w:rsidRPr="00D9449F" w:rsidRDefault="002C0422" w:rsidP="001D018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8" w:tgtFrame="_blank" w:history="1">
              <w:r w:rsidR="001D0187" w:rsidRPr="00D9449F">
                <w:rPr>
                  <w:rFonts w:ascii="Times New Roman" w:eastAsia="Times New Roman" w:hAnsi="Times New Roman" w:cs="Times New Roman"/>
                  <w:color w:val="3B96F7"/>
                  <w:sz w:val="24"/>
                  <w:szCs w:val="24"/>
                  <w:bdr w:val="none" w:sz="0" w:space="0" w:color="auto" w:frame="1"/>
                  <w:lang w:eastAsia="ru-RU"/>
                </w:rPr>
                <w:t>Линия помощи «Дети Онлайн»</w:t>
              </w:r>
            </w:hyperlink>
          </w:p>
          <w:p w:rsidR="001D0187" w:rsidRPr="00D9449F" w:rsidRDefault="001D0187" w:rsidP="001D018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44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www.detionline.com</w:t>
            </w:r>
          </w:p>
          <w:p w:rsidR="001D0187" w:rsidRPr="00D9449F" w:rsidRDefault="001D0187" w:rsidP="001D018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44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Линия помощи «Дети Онлайн» – служба телефонного и онлайн консультирования для детей и взрослых по проблемам безопасного использования Интернета и мобильной связи. На Линии помощи профессиональную психологическую и информационную поддержку оказывают психологи факультета психологии МГУ имени М.В.Ломоносова и Фонда Развития Интернет. Звонки по России бесплатные. Линия работает с 9 до 18 (по московскому времени) по рабочим дням. Тел.: </w:t>
            </w:r>
            <w:r w:rsidRPr="00D9449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8-800-25-000-15</w:t>
            </w:r>
            <w:r w:rsidRPr="00D944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1D0187" w:rsidRPr="00D9449F" w:rsidRDefault="001D0187" w:rsidP="001D018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44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email: </w:t>
            </w:r>
            <w:hyperlink r:id="rId19" w:history="1">
              <w:r w:rsidRPr="00D9449F">
                <w:rPr>
                  <w:rFonts w:ascii="Times New Roman" w:eastAsia="Times New Roman" w:hAnsi="Times New Roman" w:cs="Times New Roman"/>
                  <w:color w:val="3B96F7"/>
                  <w:sz w:val="24"/>
                  <w:szCs w:val="24"/>
                  <w:bdr w:val="none" w:sz="0" w:space="0" w:color="auto" w:frame="1"/>
                  <w:lang w:eastAsia="ru-RU"/>
                </w:rPr>
                <w:t>helpline@detionline.com</w:t>
              </w:r>
            </w:hyperlink>
            <w:r w:rsidRPr="00D944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сайт: </w:t>
            </w:r>
            <w:hyperlink r:id="rId20" w:tgtFrame="_blank" w:history="1">
              <w:r w:rsidRPr="00D9449F">
                <w:rPr>
                  <w:rFonts w:ascii="Times New Roman" w:eastAsia="Times New Roman" w:hAnsi="Times New Roman" w:cs="Times New Roman"/>
                  <w:color w:val="3B96F7"/>
                  <w:sz w:val="24"/>
                  <w:szCs w:val="24"/>
                  <w:bdr w:val="none" w:sz="0" w:space="0" w:color="auto" w:frame="1"/>
                  <w:lang w:eastAsia="ru-RU"/>
                </w:rPr>
                <w:t>detionline.com</w:t>
              </w:r>
            </w:hyperlink>
            <w:r w:rsidRPr="00D944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1D0187" w:rsidRPr="00D9449F" w:rsidTr="001D0187">
        <w:tc>
          <w:tcPr>
            <w:tcW w:w="39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0187" w:rsidRPr="00D9449F" w:rsidRDefault="001D0187" w:rsidP="001D0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449F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2381250" cy="1485900"/>
                  <wp:effectExtent l="0" t="0" r="0" b="0"/>
                  <wp:docPr id="6" name="Рисунок 6" descr="ho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ot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1D0187" w:rsidRPr="00D9449F" w:rsidRDefault="002C0422" w:rsidP="001D018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22" w:tgtFrame="_blank" w:history="1">
              <w:r w:rsidR="001D0187" w:rsidRPr="00D9449F">
                <w:rPr>
                  <w:rFonts w:ascii="Times New Roman" w:eastAsia="Times New Roman" w:hAnsi="Times New Roman" w:cs="Times New Roman"/>
                  <w:color w:val="3B96F7"/>
                  <w:sz w:val="24"/>
                  <w:szCs w:val="24"/>
                  <w:bdr w:val="none" w:sz="0" w:space="0" w:color="auto" w:frame="1"/>
                  <w:lang w:eastAsia="ru-RU"/>
                </w:rPr>
                <w:t>Горячая линия по приему сообщений о противоправном контенте в сети Интернет</w:t>
              </w:r>
            </w:hyperlink>
          </w:p>
          <w:p w:rsidR="001D0187" w:rsidRPr="00D9449F" w:rsidRDefault="001D0187" w:rsidP="001D018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44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www.hotline.friendlyrunet.ru</w:t>
            </w:r>
          </w:p>
          <w:p w:rsidR="001D0187" w:rsidRPr="00D9449F" w:rsidRDefault="001D0187" w:rsidP="001D0187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44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Горячая линия по приему сообщений от пользователей Интернета о ресурсах, содержащих материалы с признаками противоправности, функционирует на базе Фонда «Дружественный Рунет». Специалисты горячей линии принимают и анализируют сообщения пользователей по двум категориям: детская порнография и пропаганда и сбыт наркотиков. Сервис является анонимным и бесплатным. Адрес горячей линии: </w:t>
            </w:r>
            <w:hyperlink r:id="rId23" w:tgtFrame="_blank" w:history="1">
              <w:r w:rsidRPr="00D9449F">
                <w:rPr>
                  <w:rFonts w:ascii="Times New Roman" w:eastAsia="Times New Roman" w:hAnsi="Times New Roman" w:cs="Times New Roman"/>
                  <w:color w:val="3B96F7"/>
                  <w:sz w:val="24"/>
                  <w:szCs w:val="24"/>
                  <w:bdr w:val="none" w:sz="0" w:space="0" w:color="auto" w:frame="1"/>
                  <w:lang w:eastAsia="ru-RU"/>
                </w:rPr>
                <w:t>hotline.friendlyrunet.ru</w:t>
              </w:r>
            </w:hyperlink>
          </w:p>
        </w:tc>
      </w:tr>
    </w:tbl>
    <w:p w:rsidR="00A73FB1" w:rsidRPr="00D9449F" w:rsidRDefault="00C550A1" w:rsidP="001D0187">
      <w:pPr>
        <w:ind w:left="-993" w:firstLine="99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73FB1" w:rsidRPr="00D9449F" w:rsidSect="001D0187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E91766"/>
    <w:rsid w:val="001D0187"/>
    <w:rsid w:val="002C0422"/>
    <w:rsid w:val="003F08B9"/>
    <w:rsid w:val="00A344F9"/>
    <w:rsid w:val="00C268D4"/>
    <w:rsid w:val="00C550A1"/>
    <w:rsid w:val="00D9449F"/>
    <w:rsid w:val="00E91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17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7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17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7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runet.ru/" TargetMode="External"/><Relationship Id="rId13" Type="http://schemas.openxmlformats.org/officeDocument/2006/relationships/hyperlink" Target="http://www.saferunet.ru/post/hot_line.php" TargetMode="External"/><Relationship Id="rId18" Type="http://schemas.openxmlformats.org/officeDocument/2006/relationships/hyperlink" Target="http://www.detionline.com/" TargetMode="External"/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openxmlformats.org/officeDocument/2006/relationships/image" Target="media/image6.jpeg"/><Relationship Id="rId7" Type="http://schemas.openxmlformats.org/officeDocument/2006/relationships/image" Target="media/image2.png"/><Relationship Id="rId12" Type="http://schemas.openxmlformats.org/officeDocument/2006/relationships/hyperlink" Target="http://www.saferunet.ru/post/hot_line.php" TargetMode="External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fid.ru/" TargetMode="External"/><Relationship Id="rId20" Type="http://schemas.openxmlformats.org/officeDocument/2006/relationships/hyperlink" Target="http://detionline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google.ru/familysafety" TargetMode="Externa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hyperlink" Target="http://www.google.ru/familysafety" TargetMode="External"/><Relationship Id="rId15" Type="http://schemas.openxmlformats.org/officeDocument/2006/relationships/hyperlink" Target="http://www.fid.ru/" TargetMode="External"/><Relationship Id="rId23" Type="http://schemas.openxmlformats.org/officeDocument/2006/relationships/hyperlink" Target="http://hotline.friendlyrunet.ru/" TargetMode="External"/><Relationship Id="rId10" Type="http://schemas.openxmlformats.org/officeDocument/2006/relationships/hyperlink" Target="http://saferunet.ru/" TargetMode="External"/><Relationship Id="rId19" Type="http://schemas.openxmlformats.org/officeDocument/2006/relationships/hyperlink" Target="mailto:helpline@detionline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ec.europa.eu/information_society/activities/sip/index_en.htm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hotline.friendlyru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839</Words>
  <Characters>4787</Characters>
  <Application>Microsoft Office Word</Application>
  <DocSecurity>0</DocSecurity>
  <Lines>39</Lines>
  <Paragraphs>11</Paragraphs>
  <ScaleCrop>false</ScaleCrop>
  <Company/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Замир</dc:creator>
  <cp:lastModifiedBy>User</cp:lastModifiedBy>
  <cp:revision>8</cp:revision>
  <dcterms:created xsi:type="dcterms:W3CDTF">2018-01-13T19:36:00Z</dcterms:created>
  <dcterms:modified xsi:type="dcterms:W3CDTF">2019-04-30T16:08:00Z</dcterms:modified>
</cp:coreProperties>
</file>