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A6" w:rsidRDefault="005C0DA6" w:rsidP="005C0DA6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Tahoma" w:hAnsi="Tahoma" w:cs="Tahoma"/>
          <w:color w:val="555555"/>
          <w:sz w:val="23"/>
          <w:szCs w:val="23"/>
        </w:rPr>
      </w:pPr>
      <w:r>
        <w:rPr>
          <w:rStyle w:val="a5"/>
          <w:rFonts w:ascii="Tahoma" w:hAnsi="Tahoma" w:cs="Tahoma"/>
          <w:b/>
          <w:bCs/>
          <w:color w:val="333333"/>
          <w:sz w:val="28"/>
          <w:szCs w:val="28"/>
        </w:rPr>
        <w:t xml:space="preserve">Права и обязанности ребенка охраняются Конвенцией ООН о правах ребенка, действующим Законодательством Российской </w:t>
      </w:r>
      <w:proofErr w:type="spellStart"/>
      <w:r>
        <w:rPr>
          <w:rStyle w:val="a5"/>
          <w:rFonts w:ascii="Tahoma" w:hAnsi="Tahoma" w:cs="Tahoma"/>
          <w:b/>
          <w:bCs/>
          <w:color w:val="333333"/>
          <w:sz w:val="28"/>
          <w:szCs w:val="28"/>
        </w:rPr>
        <w:t>Федерации</w:t>
      </w:r>
      <w:proofErr w:type="gramStart"/>
      <w:r>
        <w:rPr>
          <w:rStyle w:val="a5"/>
          <w:rFonts w:ascii="Tahoma" w:hAnsi="Tahoma" w:cs="Tahoma"/>
          <w:b/>
          <w:bCs/>
          <w:color w:val="333333"/>
          <w:sz w:val="28"/>
          <w:szCs w:val="28"/>
        </w:rPr>
        <w:t>.</w:t>
      </w:r>
      <w:r>
        <w:rPr>
          <w:rStyle w:val="a4"/>
          <w:rFonts w:ascii="Tahoma" w:hAnsi="Tahoma" w:cs="Tahoma"/>
          <w:color w:val="333333"/>
          <w:sz w:val="28"/>
          <w:szCs w:val="28"/>
        </w:rPr>
        <w:t>О</w:t>
      </w:r>
      <w:proofErr w:type="gramEnd"/>
      <w:r>
        <w:rPr>
          <w:rStyle w:val="a4"/>
          <w:rFonts w:ascii="Tahoma" w:hAnsi="Tahoma" w:cs="Tahoma"/>
          <w:color w:val="333333"/>
          <w:sz w:val="28"/>
          <w:szCs w:val="28"/>
        </w:rPr>
        <w:t>бучающийся</w:t>
      </w:r>
      <w:proofErr w:type="spellEnd"/>
      <w:r>
        <w:rPr>
          <w:rStyle w:val="a4"/>
          <w:rFonts w:ascii="Tahoma" w:hAnsi="Tahoma" w:cs="Tahoma"/>
          <w:color w:val="333333"/>
          <w:sz w:val="28"/>
          <w:szCs w:val="28"/>
        </w:rPr>
        <w:t xml:space="preserve"> имеет право на: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2.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Свобода информации.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3.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Свобода мысли, совести и религии.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4.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Уважение человеческого достоинства.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5.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Получение бесплатного образования в соответствии с государственными образовательными стандартами, развитие своей личности, своих талантов, умственных и физических способностей в самом полном объеме.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6.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Обучение в рамках государственных образовательных стандартов по индивидуальным учебным планам в порядке, определяемом уставом школы (обучение на дому по медицинским показаниям).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7.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Получение дополнительных платных образовательных услуг.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8.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Открытая оценка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9.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Заблаговременное уведомление о сроках и объеме контрольных работ в соответствии с графиком; в течение дня может быть проведена только одна контрольная работа.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10.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Дополнительная бесплатная помощь учителя в приобретении знаний на специальных занятиях, предусмотренных графиком работы школы и учителя.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11.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Участие в культурной жизни школы, организуемых в ней мероприятиях, соответствующих возрасту учащегося.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12.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Отдых в перерывах между уроками и в каникулярное время.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13.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 xml:space="preserve">Участие в управлении образовательным учреждением в порядке, определяемом уставом (Совет школы: совет старшеклассников, родительский комитет школы,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м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>/о классных руководителей).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14.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Льготы и материальная помощь в соответствии с действующими нормами.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lastRenderedPageBreak/>
        <w:t>15.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Перевод в другое образовательное учреждение, реализующее образовательную программу соответствующего уровня.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16.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Создание различных общественных объединений, если они не противоречат Уставу школы.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17.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Использование права экстерната, домашнего обучения, досрочной сдачи экзаменов, индивидуальных образовательных программ, в 10-11 классе – индивидуального учебного плана. По заявлению родителей (лиц, их заменяющих) и решению педагогического совета, учащиеся 11 классов могут быть освобождены от посещения во втором полугодии занятий по отдельным предметам (либо иметь один свободный день учебной недели).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18.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Отсутствие домашнего задания на понедельник в классах с 1 -го по 6-й включительно, а также отсутствие задания на каникулы для учащихся всей школы, кроме чтения художественной литературы.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19.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Открытое высказывание своего мнения о качестве образовательного процесса на Совете школы, Уполномоченному по правам участников образовательного процесса.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20.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Внесение предложений об изменениях в образовательной деятельности школы в утвержденном порядке.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21.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Использование для выступлений средства массовой информации школы - стенды: «информации», «школьная жизнь», издание газет.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22.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Право знать о проставленных ему оценках - как за устные, так и за письменные работы.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23.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Право на конфиденциальность сообщения оценки за свой ответ или письменную работу.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24.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Право на ходатайство о перенесении сроков контрольных работ после пропусков по болезни, подтвержденных медицинскими документами.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25.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Право быть выслушанным.</w:t>
      </w:r>
    </w:p>
    <w:p w:rsidR="005C0DA6" w:rsidRDefault="005C0DA6" w:rsidP="005C0DA6">
      <w:pPr>
        <w:pStyle w:val="a3"/>
        <w:shd w:val="clear" w:color="auto" w:fill="FFFFFF"/>
        <w:spacing w:before="0" w:beforeAutospacing="0" w:after="195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26.</w:t>
      </w:r>
      <w:r>
        <w:rPr>
          <w:rFonts w:ascii="Tahoma" w:hAnsi="Tahoma" w:cs="Tahoma"/>
          <w:color w:val="333333"/>
          <w:sz w:val="14"/>
          <w:szCs w:val="14"/>
        </w:rPr>
        <w:t> </w:t>
      </w:r>
      <w:r>
        <w:rPr>
          <w:rFonts w:ascii="Tahoma" w:hAnsi="Tahoma" w:cs="Tahoma"/>
          <w:color w:val="333333"/>
          <w:sz w:val="28"/>
          <w:szCs w:val="28"/>
        </w:rPr>
        <w:t>Право создать общественную организацию по защите прав учащегося в составе учителей, родителей, учеников.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333333"/>
          <w:sz w:val="28"/>
          <w:szCs w:val="28"/>
        </w:rPr>
        <w:t xml:space="preserve">Правила поведения </w:t>
      </w:r>
      <w:proofErr w:type="gramStart"/>
      <w:r>
        <w:rPr>
          <w:rStyle w:val="a4"/>
          <w:rFonts w:ascii="Tahoma" w:hAnsi="Tahoma" w:cs="Tahoma"/>
          <w:color w:val="333333"/>
          <w:sz w:val="28"/>
          <w:szCs w:val="28"/>
        </w:rPr>
        <w:t>обучающихся</w:t>
      </w:r>
      <w:proofErr w:type="gramEnd"/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333333"/>
          <w:sz w:val="28"/>
          <w:szCs w:val="28"/>
        </w:rPr>
        <w:t>МКОУ «</w:t>
      </w:r>
      <w:proofErr w:type="spellStart"/>
      <w:r>
        <w:rPr>
          <w:rStyle w:val="a4"/>
          <w:rFonts w:ascii="Tahoma" w:hAnsi="Tahoma" w:cs="Tahoma"/>
          <w:color w:val="333333"/>
          <w:sz w:val="28"/>
          <w:szCs w:val="28"/>
        </w:rPr>
        <w:t>Ихрекская</w:t>
      </w:r>
      <w:proofErr w:type="spellEnd"/>
      <w:r>
        <w:rPr>
          <w:rStyle w:val="a4"/>
          <w:rFonts w:ascii="Tahoma" w:hAnsi="Tahoma" w:cs="Tahoma"/>
          <w:color w:val="333333"/>
          <w:sz w:val="28"/>
          <w:szCs w:val="28"/>
        </w:rPr>
        <w:t xml:space="preserve"> средняя общеобразовательная школа »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333333"/>
          <w:sz w:val="28"/>
          <w:szCs w:val="28"/>
        </w:rPr>
        <w:t>I. Общие правила поведения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lastRenderedPageBreak/>
        <w:t>1.1. Обучающийся приходит в школу за 15-20 минут до начала занятий, чистый и опрятный, снимает в гардеробе верхнюю одежду, занимает свое рабочее место и готовит все необходимые учебные принадлежности к предстоящему уроку.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1.2. Нельзя приносить в школу и на ее территорию с любой целью и использовать любым способом оружие, взрывчатые,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взрыво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>- или огнеопасные вещества; спиртные напитки, наркотики, другие одурманивающие средства, а также токсичные вещества и яды.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1.3. Нельзя без разрешения педагогов уходить из школы и с ее территории в урочное время. В случае пропуска занятий обучающийся должен предъявить классному руководителю справку от врача или записку от родителей (лиц, их заменяющих) о причине отсутствия на занятиях. Пропускать занятия без уважительных причин не разрешается.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1.4.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Обучающийся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школы проявляет уважение к старшим, заботится о младших. Обучающийся и педагоги обращаются друг к другу на «вы». Школьник уступает дорогу взрослым, мальчики (юноши) - девочкам (девушкам).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1.5. Вне школы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обучающийся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ведет себя везде и всюду так, чтобы не уронить свою честь и достоинство, не запятнать доброе имя школы.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1.6.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Обучающийся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бережет имущество школы, аккуратно относится как к своему, так и к чужому имуществу.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333333"/>
          <w:sz w:val="28"/>
          <w:szCs w:val="28"/>
        </w:rPr>
        <w:t>II. Поведение на занятиях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2.1. При входе педагога в класс обучающийся встает в знак приветствия и садится после того, как педагог, ответив на приветствие, разрешит сесть.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Подобным образом обучающийся приветствует любого взрослого, вошедшего в класс во время занятий.</w:t>
      </w:r>
      <w:proofErr w:type="gramEnd"/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2.2. Во время урока нельзя шуметь, пользоваться сотовым телефоном, отвлекаться самому и отвлекать товарищей от занятий посторонними разговорами, играми и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другими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не относящимися к уроку делами. Урочное время должно использоваться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обучающимся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только для учебных целей.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2.3. Если во время занятий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обучающемуся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необходимо выйти из класса, то он должен поднять руку и попросить разрешения педагога.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2.4. Если обучающийся хочет задать вопрос учителю или ответить на вопрос учителя, он поднимает руку.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2.5. Звонок (сигнал) об окончании урока дается для учителя. Только когда учитель объявит об окончании занятий, обучающийся вправе </w:t>
      </w:r>
      <w:r>
        <w:rPr>
          <w:rFonts w:ascii="Tahoma" w:hAnsi="Tahoma" w:cs="Tahoma"/>
          <w:color w:val="333333"/>
          <w:sz w:val="28"/>
          <w:szCs w:val="28"/>
        </w:rPr>
        <w:lastRenderedPageBreak/>
        <w:t xml:space="preserve">покинуть класс. При выходе учителя или другого взрослого из класса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обучающийся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встает.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333333"/>
          <w:sz w:val="28"/>
          <w:szCs w:val="28"/>
        </w:rPr>
        <w:t>III. Поведение до начала, в перерывах и после окончания занятий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3.1. Во время перерывов (перемен)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обучающийся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обязан: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навести чистоту и порядок на своем рабочем месте;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выйти из класса;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подчиняться требованиям педагога и работников школы;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помочь подготовить класс по просьбе педагога к следующему уроку.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3.2. Обучающемуся запрещается: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бегать по лестницам, вблизи оконных проемов и в других местах, не приспособленных для игр;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толкать друг друга, бросаться предметами и применять физическую силу;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употреблять непристойные выражения и жесты, шуметь, мешать отдыхать другим.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3.3. Дежурный по классу:</w:t>
      </w:r>
    </w:p>
    <w:p w:rsidR="005C0DA6" w:rsidRDefault="005C0DA6" w:rsidP="005C0DA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находится в классе во время перемены;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обеспечивает порядок в классе;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помогает педагогу подготовить кла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сс к сл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>едующему уроку;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после окончания занятий производит посильную уборку класса.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3.4.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Обучающийся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>, находясь в столовой: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подчиняется требованиям педагога и работников столовой;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соблюдает очередь при получении еды;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проявляет внимание и осторожность при получении и употреблении горячих и жидких блюд;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употребляет еду и напитки, приобретенные в столовой и принесенные с собой, только в столовой;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- убирает за собой посуду после принятия пищи.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Style w:val="a4"/>
          <w:rFonts w:ascii="Tahoma" w:hAnsi="Tahoma" w:cs="Tahoma"/>
          <w:color w:val="333333"/>
          <w:sz w:val="28"/>
          <w:szCs w:val="28"/>
        </w:rPr>
        <w:t>IV. Заключительные положения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4.1.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Обучающийся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не имеет права во время нахождения на территории школы и при проведении школьных мероприятий совершать действия, опасные для жизни и здоровья самих себя и окружающих.</w:t>
      </w:r>
    </w:p>
    <w:p w:rsidR="005C0DA6" w:rsidRDefault="005C0DA6" w:rsidP="005C0DA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lastRenderedPageBreak/>
        <w:t>4.2. Настоящие правила распространяются на территорию школы и на все мероприятия, проводимые школой.</w:t>
      </w:r>
    </w:p>
    <w:p w:rsidR="005C0DA6" w:rsidRDefault="005C0DA6" w:rsidP="005C0DA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  <w:sz w:val="23"/>
          <w:szCs w:val="23"/>
        </w:rPr>
      </w:pPr>
      <w:r>
        <w:rPr>
          <w:rFonts w:ascii="Tahoma" w:hAnsi="Tahoma" w:cs="Tahoma"/>
          <w:color w:val="333333"/>
          <w:sz w:val="28"/>
          <w:szCs w:val="28"/>
        </w:rPr>
        <w:t>4.3.Данные правила являются обязательными для выполнения всеми обучающимися.</w:t>
      </w:r>
    </w:p>
    <w:p w:rsidR="005D07F1" w:rsidRPr="005D07F1" w:rsidRDefault="005D07F1" w:rsidP="005C0DA6">
      <w:pPr>
        <w:shd w:val="clear" w:color="auto" w:fill="FFFFFF"/>
        <w:spacing w:line="402" w:lineRule="atLeast"/>
        <w:outlineLvl w:val="0"/>
        <w:rPr>
          <w:rFonts w:ascii="Tahoma" w:eastAsia="Times New Roman" w:hAnsi="Tahoma" w:cs="Tahoma"/>
          <w:color w:val="555555"/>
          <w:sz w:val="23"/>
          <w:szCs w:val="23"/>
        </w:rPr>
      </w:pPr>
    </w:p>
    <w:p w:rsidR="006F3222" w:rsidRDefault="006F3222"/>
    <w:sectPr w:rsidR="006F3222" w:rsidSect="001D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07F1"/>
    <w:rsid w:val="001D3A7C"/>
    <w:rsid w:val="005C0DA6"/>
    <w:rsid w:val="005D07F1"/>
    <w:rsid w:val="006F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7C"/>
  </w:style>
  <w:style w:type="paragraph" w:styleId="1">
    <w:name w:val="heading 1"/>
    <w:basedOn w:val="a"/>
    <w:link w:val="10"/>
    <w:uiPriority w:val="9"/>
    <w:qFormat/>
    <w:rsid w:val="005D0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07F1"/>
    <w:rPr>
      <w:b/>
      <w:bCs/>
    </w:rPr>
  </w:style>
  <w:style w:type="character" w:styleId="a5">
    <w:name w:val="Emphasis"/>
    <w:basedOn w:val="a0"/>
    <w:uiPriority w:val="20"/>
    <w:qFormat/>
    <w:rsid w:val="005C0D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74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660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364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6140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2019-05-28T16:44:00Z</dcterms:created>
  <dcterms:modified xsi:type="dcterms:W3CDTF">2019-05-28T16:57:00Z</dcterms:modified>
</cp:coreProperties>
</file>